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932" w14:textId="77777777" w:rsidR="005572C4" w:rsidRPr="00616AB4" w:rsidRDefault="0011386D" w:rsidP="0011386D">
      <w:pPr>
        <w:pBdr>
          <w:bottom w:val="single" w:sz="4" w:space="1" w:color="auto"/>
        </w:pBdr>
        <w:rPr>
          <w:b/>
          <w:szCs w:val="20"/>
        </w:rPr>
      </w:pPr>
      <w:r w:rsidRPr="00616AB4">
        <w:rPr>
          <w:b/>
          <w:szCs w:val="20"/>
        </w:rPr>
        <w:t xml:space="preserve">Programma </w:t>
      </w:r>
      <w:proofErr w:type="spellStart"/>
      <w:r w:rsidRPr="00616AB4">
        <w:rPr>
          <w:b/>
          <w:szCs w:val="20"/>
        </w:rPr>
        <w:t>webinars</w:t>
      </w:r>
      <w:proofErr w:type="spellEnd"/>
    </w:p>
    <w:p w14:paraId="68B52518" w14:textId="77777777" w:rsidR="0011386D" w:rsidRPr="00616AB4" w:rsidRDefault="0011386D" w:rsidP="0011386D">
      <w:pPr>
        <w:rPr>
          <w:b/>
          <w:szCs w:val="20"/>
        </w:rPr>
      </w:pPr>
    </w:p>
    <w:p w14:paraId="085CF312" w14:textId="2C989AFA" w:rsidR="0011386D" w:rsidRPr="00616AB4" w:rsidRDefault="00FA56C5" w:rsidP="0011386D">
      <w:pPr>
        <w:rPr>
          <w:b/>
          <w:szCs w:val="20"/>
        </w:rPr>
      </w:pPr>
      <w:r>
        <w:rPr>
          <w:b/>
          <w:szCs w:val="20"/>
        </w:rPr>
        <w:t>4 maart Eetstoornissen en PS</w:t>
      </w:r>
    </w:p>
    <w:p w14:paraId="70E5BBD9" w14:textId="77777777" w:rsidR="0011386D" w:rsidRPr="00616AB4" w:rsidRDefault="0011386D" w:rsidP="0011386D">
      <w:pPr>
        <w:rPr>
          <w:b/>
          <w:szCs w:val="20"/>
        </w:rPr>
      </w:pPr>
    </w:p>
    <w:p w14:paraId="38646A85" w14:textId="77777777" w:rsidR="0011386D" w:rsidRPr="00616AB4" w:rsidRDefault="0011386D" w:rsidP="0011386D">
      <w:pPr>
        <w:rPr>
          <w:szCs w:val="20"/>
        </w:rPr>
      </w:pPr>
      <w:r w:rsidRPr="00616AB4">
        <w:rPr>
          <w:b/>
          <w:szCs w:val="20"/>
        </w:rPr>
        <w:t>16.30</w:t>
      </w:r>
      <w:r w:rsidR="00BB5359">
        <w:rPr>
          <w:b/>
          <w:szCs w:val="20"/>
        </w:rPr>
        <w:t>-16.3</w:t>
      </w:r>
      <w:r w:rsidR="00BD5C53">
        <w:rPr>
          <w:b/>
          <w:szCs w:val="20"/>
        </w:rPr>
        <w:t>5</w:t>
      </w:r>
      <w:r w:rsidRPr="00616AB4">
        <w:rPr>
          <w:b/>
          <w:szCs w:val="20"/>
        </w:rPr>
        <w:t>:</w:t>
      </w:r>
      <w:r w:rsidRPr="00616AB4">
        <w:rPr>
          <w:b/>
          <w:szCs w:val="20"/>
        </w:rPr>
        <w:tab/>
      </w:r>
      <w:r w:rsidRPr="00616AB4">
        <w:rPr>
          <w:szCs w:val="20"/>
        </w:rPr>
        <w:t xml:space="preserve">Opening </w:t>
      </w:r>
      <w:proofErr w:type="spellStart"/>
      <w:r w:rsidRPr="00616AB4">
        <w:rPr>
          <w:szCs w:val="20"/>
        </w:rPr>
        <w:t>webinar</w:t>
      </w:r>
      <w:proofErr w:type="spellEnd"/>
      <w:r w:rsidRPr="00616AB4">
        <w:rPr>
          <w:szCs w:val="20"/>
        </w:rPr>
        <w:t xml:space="preserve"> door  Ellen Willemsen (directeur KPS)</w:t>
      </w:r>
    </w:p>
    <w:p w14:paraId="7F573F5D" w14:textId="77777777" w:rsidR="0011386D" w:rsidRPr="00616AB4" w:rsidRDefault="0011386D" w:rsidP="0011386D">
      <w:pPr>
        <w:rPr>
          <w:szCs w:val="20"/>
        </w:rPr>
      </w:pPr>
    </w:p>
    <w:p w14:paraId="5126C4D3" w14:textId="55F87720" w:rsidR="00BD5C53" w:rsidRDefault="00BD5C53" w:rsidP="00BD5C53">
      <w:pPr>
        <w:ind w:left="2124" w:hanging="2118"/>
        <w:rPr>
          <w:szCs w:val="20"/>
        </w:rPr>
      </w:pPr>
      <w:r>
        <w:rPr>
          <w:b/>
          <w:szCs w:val="20"/>
        </w:rPr>
        <w:t>16.35-16.55</w:t>
      </w:r>
      <w:r w:rsidR="0011386D" w:rsidRPr="00616AB4">
        <w:rPr>
          <w:b/>
          <w:szCs w:val="20"/>
        </w:rPr>
        <w:t>:</w:t>
      </w:r>
      <w:r w:rsidR="0011386D" w:rsidRPr="00616AB4">
        <w:rPr>
          <w:b/>
          <w:szCs w:val="20"/>
        </w:rPr>
        <w:tab/>
      </w:r>
      <w:r w:rsidR="008A47A6">
        <w:rPr>
          <w:bCs/>
          <w:szCs w:val="20"/>
        </w:rPr>
        <w:t xml:space="preserve">Wetenschappelijke stand van zaken </w:t>
      </w:r>
      <w:r w:rsidR="004943E9">
        <w:rPr>
          <w:bCs/>
          <w:szCs w:val="20"/>
        </w:rPr>
        <w:t xml:space="preserve">vanuit literatuur en klinische ervaring met eetstoornissen. </w:t>
      </w:r>
      <w:r w:rsidR="00570A34">
        <w:rPr>
          <w:bCs/>
          <w:szCs w:val="20"/>
        </w:rPr>
        <w:t xml:space="preserve">Evidentie voor behandeling van eetstoornissen in aanwezigheid met co-morbide </w:t>
      </w:r>
      <w:r w:rsidR="00244138">
        <w:rPr>
          <w:bCs/>
          <w:szCs w:val="20"/>
        </w:rPr>
        <w:t xml:space="preserve">persoonlijkheidsstoornis </w:t>
      </w:r>
      <w:r w:rsidRPr="00616AB4">
        <w:rPr>
          <w:szCs w:val="20"/>
        </w:rPr>
        <w:t>(</w:t>
      </w:r>
      <w:r w:rsidR="00FA56C5">
        <w:rPr>
          <w:szCs w:val="20"/>
        </w:rPr>
        <w:t>Laura van Riel</w:t>
      </w:r>
      <w:r w:rsidRPr="00616AB4">
        <w:rPr>
          <w:szCs w:val="20"/>
        </w:rPr>
        <w:t>)</w:t>
      </w:r>
      <w:r w:rsidR="004943E9">
        <w:rPr>
          <w:szCs w:val="20"/>
        </w:rPr>
        <w:t>.</w:t>
      </w:r>
    </w:p>
    <w:p w14:paraId="5759BE2C" w14:textId="77777777" w:rsidR="00BD5C53" w:rsidRDefault="00BD5C53" w:rsidP="00BD5C53">
      <w:pPr>
        <w:ind w:left="2124" w:hanging="2118"/>
        <w:rPr>
          <w:szCs w:val="20"/>
        </w:rPr>
      </w:pPr>
    </w:p>
    <w:p w14:paraId="28E190ED" w14:textId="78C78D33" w:rsidR="00BD5C53" w:rsidRPr="00616AB4" w:rsidRDefault="0011386D" w:rsidP="00385D15">
      <w:pPr>
        <w:ind w:left="2124" w:hanging="2124"/>
        <w:rPr>
          <w:szCs w:val="20"/>
        </w:rPr>
      </w:pPr>
      <w:r w:rsidRPr="00616AB4">
        <w:rPr>
          <w:b/>
          <w:szCs w:val="20"/>
        </w:rPr>
        <w:t>16</w:t>
      </w:r>
      <w:r w:rsidR="007A4FC7" w:rsidRPr="00616AB4">
        <w:rPr>
          <w:b/>
          <w:szCs w:val="20"/>
        </w:rPr>
        <w:t>.</w:t>
      </w:r>
      <w:r w:rsidRPr="00616AB4">
        <w:rPr>
          <w:b/>
          <w:szCs w:val="20"/>
        </w:rPr>
        <w:t>55</w:t>
      </w:r>
      <w:r w:rsidR="00BD5C53">
        <w:rPr>
          <w:b/>
          <w:szCs w:val="20"/>
        </w:rPr>
        <w:t>-17.15</w:t>
      </w:r>
      <w:r w:rsidRPr="00616AB4">
        <w:rPr>
          <w:b/>
          <w:szCs w:val="20"/>
        </w:rPr>
        <w:t>:</w:t>
      </w:r>
      <w:r w:rsidRPr="00616AB4">
        <w:rPr>
          <w:b/>
          <w:szCs w:val="20"/>
        </w:rPr>
        <w:tab/>
      </w:r>
      <w:r w:rsidR="00385D15">
        <w:rPr>
          <w:bCs/>
          <w:szCs w:val="20"/>
        </w:rPr>
        <w:t xml:space="preserve">Hetzelfde dilemma binnen het gebied van </w:t>
      </w:r>
      <w:proofErr w:type="spellStart"/>
      <w:r w:rsidR="00385D15">
        <w:rPr>
          <w:bCs/>
          <w:szCs w:val="20"/>
        </w:rPr>
        <w:t>persoonlijkheidstoornissen</w:t>
      </w:r>
      <w:proofErr w:type="spellEnd"/>
      <w:r w:rsidR="00385D15">
        <w:rPr>
          <w:bCs/>
          <w:szCs w:val="20"/>
        </w:rPr>
        <w:t>. Evidentie voor mogelijke impact van een aanwezige eetstoornis op de behandeling van een persoonlijkheidsstoornis (</w:t>
      </w:r>
      <w:proofErr w:type="spellStart"/>
      <w:r w:rsidR="00385D15">
        <w:rPr>
          <w:bCs/>
          <w:szCs w:val="20"/>
        </w:rPr>
        <w:t>Martie</w:t>
      </w:r>
      <w:proofErr w:type="spellEnd"/>
      <w:r w:rsidR="00385D15">
        <w:rPr>
          <w:bCs/>
          <w:szCs w:val="20"/>
        </w:rPr>
        <w:t xml:space="preserve"> de Jong) </w:t>
      </w:r>
    </w:p>
    <w:p w14:paraId="70819FFF" w14:textId="77777777" w:rsidR="00BD5C53" w:rsidRPr="00616AB4" w:rsidRDefault="00BD5C53" w:rsidP="00BD5C53">
      <w:pPr>
        <w:rPr>
          <w:szCs w:val="20"/>
        </w:rPr>
      </w:pPr>
    </w:p>
    <w:p w14:paraId="37E3F9EA" w14:textId="77777777" w:rsidR="0011386D" w:rsidRPr="00BD5C53" w:rsidRDefault="00BD5C53" w:rsidP="00BD5C53">
      <w:pPr>
        <w:ind w:left="2124" w:hanging="2124"/>
        <w:rPr>
          <w:b/>
          <w:szCs w:val="20"/>
        </w:rPr>
      </w:pPr>
      <w:r>
        <w:rPr>
          <w:b/>
          <w:szCs w:val="20"/>
        </w:rPr>
        <w:t>17.15–17.30:</w:t>
      </w:r>
      <w:r>
        <w:rPr>
          <w:b/>
          <w:szCs w:val="20"/>
        </w:rPr>
        <w:tab/>
      </w:r>
      <w:r w:rsidR="0011386D" w:rsidRPr="00616AB4">
        <w:rPr>
          <w:szCs w:val="20"/>
          <w:lang w:val="nl-BE"/>
        </w:rPr>
        <w:t>Sprekers met elkaar en publiek in debat sprekers met elkaar en met het publiek in debat om tot een gedragen aanbeveling te komen voor diagnostiek en behandel</w:t>
      </w:r>
      <w:r>
        <w:rPr>
          <w:szCs w:val="20"/>
          <w:lang w:val="nl-BE"/>
        </w:rPr>
        <w:t xml:space="preserve">ing in geval van </w:t>
      </w:r>
      <w:proofErr w:type="spellStart"/>
      <w:r>
        <w:rPr>
          <w:szCs w:val="20"/>
          <w:lang w:val="nl-BE"/>
        </w:rPr>
        <w:t>comorbiditeit</w:t>
      </w:r>
      <w:proofErr w:type="spellEnd"/>
      <w:r>
        <w:rPr>
          <w:szCs w:val="20"/>
          <w:lang w:val="nl-BE"/>
        </w:rPr>
        <w:t>, a.d.h.v. stellingen</w:t>
      </w:r>
    </w:p>
    <w:p w14:paraId="3FF75EA6" w14:textId="77777777" w:rsidR="0011386D" w:rsidRPr="00616AB4" w:rsidRDefault="0011386D" w:rsidP="0011386D">
      <w:pPr>
        <w:ind w:left="1410" w:hanging="1410"/>
        <w:rPr>
          <w:szCs w:val="20"/>
          <w:lang w:val="nl-BE"/>
        </w:rPr>
      </w:pPr>
    </w:p>
    <w:p w14:paraId="0FF6DB94" w14:textId="77777777" w:rsidR="0011386D" w:rsidRPr="00616AB4" w:rsidRDefault="0011386D" w:rsidP="0011386D">
      <w:pPr>
        <w:ind w:left="1410" w:hanging="1410"/>
        <w:rPr>
          <w:szCs w:val="20"/>
          <w:lang w:val="nl-BE"/>
        </w:rPr>
      </w:pPr>
    </w:p>
    <w:p w14:paraId="0C526501" w14:textId="43271E22" w:rsidR="0011386D" w:rsidRPr="00616AB4" w:rsidRDefault="00FA56C5" w:rsidP="0011386D">
      <w:pPr>
        <w:ind w:left="1410" w:hanging="1410"/>
        <w:rPr>
          <w:b/>
          <w:szCs w:val="20"/>
          <w:lang w:val="nl-BE"/>
        </w:rPr>
      </w:pPr>
      <w:r>
        <w:rPr>
          <w:b/>
          <w:szCs w:val="20"/>
          <w:lang w:val="nl-BE"/>
        </w:rPr>
        <w:t>1 april PTSS en PS</w:t>
      </w:r>
    </w:p>
    <w:p w14:paraId="4FF99F98" w14:textId="77777777" w:rsidR="0011386D" w:rsidRPr="00616AB4" w:rsidRDefault="0011386D" w:rsidP="0011386D">
      <w:pPr>
        <w:ind w:left="1410" w:hanging="1410"/>
        <w:rPr>
          <w:b/>
          <w:szCs w:val="20"/>
          <w:lang w:val="nl-BE"/>
        </w:rPr>
      </w:pPr>
    </w:p>
    <w:p w14:paraId="366C67F4" w14:textId="77777777" w:rsidR="007A4FC7" w:rsidRPr="00616AB4" w:rsidRDefault="007A4FC7" w:rsidP="007A4FC7">
      <w:pPr>
        <w:ind w:left="1410" w:hanging="1410"/>
        <w:rPr>
          <w:szCs w:val="20"/>
          <w:lang w:val="nl-BE"/>
        </w:rPr>
      </w:pPr>
      <w:r w:rsidRPr="00616AB4">
        <w:rPr>
          <w:b/>
          <w:szCs w:val="20"/>
          <w:lang w:val="nl-BE"/>
        </w:rPr>
        <w:t>16.30</w:t>
      </w:r>
      <w:r w:rsidR="00BD5C53">
        <w:rPr>
          <w:b/>
          <w:szCs w:val="20"/>
          <w:lang w:val="nl-BE"/>
        </w:rPr>
        <w:t>-16.35</w:t>
      </w:r>
      <w:r w:rsidRPr="00616AB4">
        <w:rPr>
          <w:b/>
          <w:szCs w:val="20"/>
          <w:lang w:val="nl-BE"/>
        </w:rPr>
        <w:t>:</w:t>
      </w:r>
      <w:r w:rsidRPr="00616AB4">
        <w:rPr>
          <w:b/>
          <w:szCs w:val="20"/>
          <w:lang w:val="nl-BE"/>
        </w:rPr>
        <w:tab/>
      </w:r>
      <w:r w:rsidRPr="00616AB4">
        <w:rPr>
          <w:szCs w:val="20"/>
          <w:lang w:val="nl-BE"/>
        </w:rPr>
        <w:t>Welkom Ellen Willemsen (directeur KPS)</w:t>
      </w:r>
    </w:p>
    <w:p w14:paraId="77DCDE65" w14:textId="77777777" w:rsidR="007A4FC7" w:rsidRPr="00616AB4" w:rsidRDefault="007A4FC7" w:rsidP="007A4FC7">
      <w:pPr>
        <w:ind w:left="1410" w:hanging="1410"/>
        <w:rPr>
          <w:szCs w:val="20"/>
          <w:lang w:val="nl-BE"/>
        </w:rPr>
      </w:pPr>
    </w:p>
    <w:p w14:paraId="6F4CB1F7" w14:textId="76689367" w:rsidR="007A4FC7" w:rsidRPr="00616AB4" w:rsidRDefault="00BD5C53" w:rsidP="00BD5C53">
      <w:pPr>
        <w:ind w:left="2124" w:hanging="2124"/>
        <w:rPr>
          <w:szCs w:val="20"/>
          <w:lang w:val="nl-BE"/>
        </w:rPr>
      </w:pPr>
      <w:r>
        <w:rPr>
          <w:b/>
          <w:szCs w:val="20"/>
          <w:lang w:val="nl-BE"/>
        </w:rPr>
        <w:t>16.35-16.55</w:t>
      </w:r>
      <w:r w:rsidR="007A4FC7" w:rsidRPr="00616AB4">
        <w:rPr>
          <w:b/>
          <w:szCs w:val="20"/>
          <w:lang w:val="nl-BE"/>
        </w:rPr>
        <w:t>:</w:t>
      </w:r>
      <w:r w:rsidR="007A4FC7" w:rsidRPr="00616AB4">
        <w:rPr>
          <w:b/>
          <w:szCs w:val="20"/>
          <w:lang w:val="nl-BE"/>
        </w:rPr>
        <w:tab/>
      </w:r>
      <w:r w:rsidR="00071058">
        <w:rPr>
          <w:bCs/>
          <w:szCs w:val="20"/>
          <w:lang w:val="nl-BE"/>
        </w:rPr>
        <w:t xml:space="preserve">Wetenschappelijke </w:t>
      </w:r>
      <w:r w:rsidR="005F5E34">
        <w:rPr>
          <w:bCs/>
          <w:szCs w:val="20"/>
          <w:lang w:val="nl-BE"/>
        </w:rPr>
        <w:t>stand van zaken vanuit literatuur en klinische ervaring met PTSS/EMDR</w:t>
      </w:r>
      <w:r w:rsidR="00172FAD">
        <w:rPr>
          <w:bCs/>
          <w:szCs w:val="20"/>
          <w:lang w:val="nl-BE"/>
        </w:rPr>
        <w:t xml:space="preserve">. Evidentie voor behandeling van PTSS in aanwezigheid van een co-morbide PS </w:t>
      </w:r>
      <w:r w:rsidR="00FA56C5">
        <w:rPr>
          <w:szCs w:val="20"/>
          <w:lang w:val="nl-BE"/>
        </w:rPr>
        <w:t>(</w:t>
      </w:r>
      <w:r w:rsidR="00BF5C1A">
        <w:rPr>
          <w:szCs w:val="20"/>
          <w:lang w:val="nl-BE"/>
        </w:rPr>
        <w:t>Suzy Matthijssen)</w:t>
      </w:r>
    </w:p>
    <w:p w14:paraId="6C543282" w14:textId="77777777" w:rsidR="007A4FC7" w:rsidRPr="00616AB4" w:rsidRDefault="007A4FC7" w:rsidP="007A4FC7">
      <w:pPr>
        <w:ind w:left="1410" w:hanging="1410"/>
        <w:rPr>
          <w:szCs w:val="20"/>
          <w:lang w:val="nl-BE"/>
        </w:rPr>
      </w:pPr>
    </w:p>
    <w:p w14:paraId="7522A713" w14:textId="09D1B67D" w:rsidR="007A4FC7" w:rsidRPr="00616AB4" w:rsidRDefault="007A4FC7" w:rsidP="00BD5C53">
      <w:pPr>
        <w:ind w:left="2124" w:hanging="2124"/>
        <w:rPr>
          <w:szCs w:val="20"/>
          <w:lang w:val="nl-BE"/>
        </w:rPr>
      </w:pPr>
      <w:r w:rsidRPr="00616AB4">
        <w:rPr>
          <w:b/>
          <w:szCs w:val="20"/>
          <w:lang w:val="nl-BE"/>
        </w:rPr>
        <w:t>16.55</w:t>
      </w:r>
      <w:r w:rsidR="00BD5C53">
        <w:rPr>
          <w:b/>
          <w:szCs w:val="20"/>
          <w:lang w:val="nl-BE"/>
        </w:rPr>
        <w:t>-17.15</w:t>
      </w:r>
      <w:r w:rsidRPr="00616AB4">
        <w:rPr>
          <w:b/>
          <w:szCs w:val="20"/>
          <w:lang w:val="nl-BE"/>
        </w:rPr>
        <w:t>:</w:t>
      </w:r>
      <w:r w:rsidRPr="00616AB4">
        <w:rPr>
          <w:b/>
          <w:szCs w:val="20"/>
          <w:lang w:val="nl-BE"/>
        </w:rPr>
        <w:tab/>
      </w:r>
      <w:r w:rsidRPr="00616AB4">
        <w:rPr>
          <w:szCs w:val="20"/>
          <w:lang w:val="nl-BE"/>
        </w:rPr>
        <w:t xml:space="preserve">Hetzelfde dilemma vanuit de wetenschappelijke evidentie en literatuur binnen het gebied van persoonlijkheidsstoornissen. Prevalentie van </w:t>
      </w:r>
      <w:r w:rsidR="00A232FD">
        <w:rPr>
          <w:szCs w:val="20"/>
          <w:lang w:val="nl-BE"/>
        </w:rPr>
        <w:t>PTSS</w:t>
      </w:r>
      <w:r w:rsidRPr="00616AB4">
        <w:rPr>
          <w:szCs w:val="20"/>
          <w:lang w:val="nl-BE"/>
        </w:rPr>
        <w:t xml:space="preserve"> bij persoonlijkheidsstoornissen en impact ervan op behandelprognose. </w:t>
      </w:r>
    </w:p>
    <w:p w14:paraId="4D707BDD" w14:textId="77777777" w:rsidR="007A4FC7" w:rsidRPr="00616AB4" w:rsidRDefault="007A4FC7" w:rsidP="007A4FC7">
      <w:pPr>
        <w:ind w:left="1410" w:hanging="1410"/>
        <w:rPr>
          <w:szCs w:val="20"/>
          <w:lang w:val="nl-BE"/>
        </w:rPr>
      </w:pPr>
    </w:p>
    <w:p w14:paraId="6F4C9FC7" w14:textId="4F80D9F8" w:rsidR="007A4FC7" w:rsidRPr="00616AB4" w:rsidRDefault="00BD5C53" w:rsidP="00BD5C53">
      <w:pPr>
        <w:ind w:left="2124" w:hanging="2124"/>
        <w:rPr>
          <w:szCs w:val="20"/>
          <w:lang w:val="nl-BE"/>
        </w:rPr>
      </w:pPr>
      <w:r>
        <w:rPr>
          <w:b/>
          <w:szCs w:val="20"/>
          <w:lang w:val="nl-BE"/>
        </w:rPr>
        <w:t>17.15-17.30</w:t>
      </w:r>
      <w:r w:rsidR="007A4FC7" w:rsidRPr="00616AB4">
        <w:rPr>
          <w:b/>
          <w:szCs w:val="20"/>
          <w:lang w:val="nl-BE"/>
        </w:rPr>
        <w:t>:</w:t>
      </w:r>
      <w:r w:rsidR="007A4FC7" w:rsidRPr="00616AB4">
        <w:rPr>
          <w:b/>
          <w:szCs w:val="20"/>
          <w:lang w:val="nl-BE"/>
        </w:rPr>
        <w:tab/>
      </w:r>
      <w:r w:rsidR="007A4FC7" w:rsidRPr="00616AB4">
        <w:rPr>
          <w:szCs w:val="20"/>
          <w:lang w:val="nl-BE"/>
        </w:rPr>
        <w:t xml:space="preserve">Sprekers met elkaar en met het publiek in debat om tot een gedragen aanbeveling te komen voor diagnostiek en behandeling in geval van </w:t>
      </w:r>
      <w:proofErr w:type="spellStart"/>
      <w:r w:rsidR="007A4FC7" w:rsidRPr="00616AB4">
        <w:rPr>
          <w:szCs w:val="20"/>
          <w:lang w:val="nl-BE"/>
        </w:rPr>
        <w:t>comorbiditeit</w:t>
      </w:r>
      <w:proofErr w:type="spellEnd"/>
      <w:r w:rsidR="007A4FC7" w:rsidRPr="00616AB4">
        <w:rPr>
          <w:szCs w:val="20"/>
          <w:lang w:val="nl-BE"/>
        </w:rPr>
        <w:t xml:space="preserve"> van persoonlijkheidsstoornissen en </w:t>
      </w:r>
      <w:r w:rsidR="00943197">
        <w:rPr>
          <w:szCs w:val="20"/>
          <w:lang w:val="nl-BE"/>
        </w:rPr>
        <w:t>PTSS.</w:t>
      </w:r>
      <w:r w:rsidR="007A4FC7" w:rsidRPr="00616AB4">
        <w:rPr>
          <w:szCs w:val="20"/>
          <w:lang w:val="nl-BE"/>
        </w:rPr>
        <w:t xml:space="preserve"> </w:t>
      </w:r>
    </w:p>
    <w:p w14:paraId="699A94F8" w14:textId="77777777" w:rsidR="0011386D" w:rsidRPr="00616AB4" w:rsidRDefault="0011386D" w:rsidP="0011386D">
      <w:pPr>
        <w:ind w:left="1410" w:hanging="1410"/>
        <w:rPr>
          <w:szCs w:val="20"/>
          <w:lang w:val="nl-BE"/>
        </w:rPr>
      </w:pPr>
    </w:p>
    <w:p w14:paraId="6A51DBB6" w14:textId="77777777" w:rsidR="0011386D" w:rsidRPr="00616AB4" w:rsidRDefault="0011386D" w:rsidP="0011386D">
      <w:pPr>
        <w:rPr>
          <w:szCs w:val="20"/>
          <w:lang w:val="nl-BE"/>
        </w:rPr>
      </w:pPr>
    </w:p>
    <w:p w14:paraId="6166CB5A" w14:textId="66EFD671" w:rsidR="007A4FC7" w:rsidRPr="00616AB4" w:rsidRDefault="00FA56C5" w:rsidP="0011386D">
      <w:pPr>
        <w:rPr>
          <w:b/>
          <w:szCs w:val="20"/>
          <w:lang w:val="nl-BE"/>
        </w:rPr>
      </w:pPr>
      <w:r>
        <w:rPr>
          <w:b/>
          <w:szCs w:val="20"/>
          <w:lang w:val="nl-BE"/>
        </w:rPr>
        <w:t>6 mei Verslaving en PS</w:t>
      </w:r>
    </w:p>
    <w:p w14:paraId="3F942DA9" w14:textId="77777777" w:rsidR="007A4FC7" w:rsidRPr="00616AB4" w:rsidRDefault="007A4FC7" w:rsidP="0011386D">
      <w:pPr>
        <w:rPr>
          <w:b/>
          <w:szCs w:val="20"/>
          <w:lang w:val="nl-BE"/>
        </w:rPr>
      </w:pPr>
    </w:p>
    <w:p w14:paraId="32A890CD" w14:textId="77777777" w:rsidR="007A4FC7" w:rsidRPr="00616AB4" w:rsidRDefault="007A4FC7" w:rsidP="0011386D">
      <w:pPr>
        <w:rPr>
          <w:szCs w:val="20"/>
          <w:lang w:val="nl-BE"/>
        </w:rPr>
      </w:pPr>
      <w:r w:rsidRPr="00616AB4">
        <w:rPr>
          <w:b/>
          <w:szCs w:val="20"/>
          <w:lang w:val="nl-BE"/>
        </w:rPr>
        <w:t>16.30</w:t>
      </w:r>
      <w:r w:rsidR="00BD5C53">
        <w:rPr>
          <w:b/>
          <w:szCs w:val="20"/>
          <w:lang w:val="nl-BE"/>
        </w:rPr>
        <w:t>-16.35</w:t>
      </w:r>
      <w:r w:rsidRPr="00616AB4">
        <w:rPr>
          <w:b/>
          <w:szCs w:val="20"/>
          <w:lang w:val="nl-BE"/>
        </w:rPr>
        <w:t>:</w:t>
      </w:r>
      <w:r w:rsidRPr="00616AB4">
        <w:rPr>
          <w:b/>
          <w:szCs w:val="20"/>
          <w:lang w:val="nl-BE"/>
        </w:rPr>
        <w:tab/>
      </w:r>
      <w:r w:rsidRPr="00616AB4">
        <w:rPr>
          <w:szCs w:val="20"/>
          <w:lang w:val="nl-BE"/>
        </w:rPr>
        <w:t>Welkom Ellen Willemsen (directeur KPS)</w:t>
      </w:r>
    </w:p>
    <w:p w14:paraId="07C7CB3D" w14:textId="77777777" w:rsidR="007A4FC7" w:rsidRPr="00616AB4" w:rsidRDefault="007A4FC7" w:rsidP="0011386D">
      <w:pPr>
        <w:rPr>
          <w:szCs w:val="20"/>
          <w:lang w:val="nl-BE"/>
        </w:rPr>
      </w:pPr>
    </w:p>
    <w:p w14:paraId="40D2E75D" w14:textId="5846FB4C" w:rsidR="00616AB4" w:rsidRDefault="00BD5C53" w:rsidP="00B9764C">
      <w:pPr>
        <w:ind w:left="2124" w:hanging="2124"/>
        <w:rPr>
          <w:sz w:val="22"/>
          <w:lang w:val="nl-BE"/>
        </w:rPr>
      </w:pPr>
      <w:r>
        <w:rPr>
          <w:b/>
          <w:szCs w:val="20"/>
          <w:lang w:val="nl-BE"/>
        </w:rPr>
        <w:t>16.35-16.55</w:t>
      </w:r>
      <w:r w:rsidR="007A4FC7" w:rsidRPr="00616AB4">
        <w:rPr>
          <w:b/>
          <w:szCs w:val="20"/>
          <w:lang w:val="nl-BE"/>
        </w:rPr>
        <w:t>:</w:t>
      </w:r>
      <w:r w:rsidR="007A4FC7" w:rsidRPr="00616AB4">
        <w:rPr>
          <w:b/>
          <w:szCs w:val="20"/>
          <w:lang w:val="nl-BE"/>
        </w:rPr>
        <w:tab/>
      </w:r>
      <w:r w:rsidR="00B9764C">
        <w:rPr>
          <w:bCs/>
          <w:szCs w:val="20"/>
          <w:lang w:val="nl-BE"/>
        </w:rPr>
        <w:t xml:space="preserve">Wetenschappelijke stand van zaken vanuit literatuur en klinische ervaring met verslaving. Richtlijnen voor diagnostiek van PS in combinatie met verslavingsproblematiek. Evidentie voor behandeling van verslaving in aanwezigheid van een co-morbide </w:t>
      </w:r>
      <w:proofErr w:type="spellStart"/>
      <w:r w:rsidR="00B9764C">
        <w:rPr>
          <w:bCs/>
          <w:szCs w:val="20"/>
          <w:lang w:val="nl-BE"/>
        </w:rPr>
        <w:t>ps</w:t>
      </w:r>
      <w:proofErr w:type="spellEnd"/>
      <w:r w:rsidR="00B9764C">
        <w:rPr>
          <w:bCs/>
          <w:szCs w:val="20"/>
          <w:lang w:val="nl-BE"/>
        </w:rPr>
        <w:t xml:space="preserve"> (Wim van de Brink). </w:t>
      </w:r>
    </w:p>
    <w:p w14:paraId="4C7EA3D7" w14:textId="77777777" w:rsidR="00B9764C" w:rsidRPr="00616AB4" w:rsidRDefault="00B9764C" w:rsidP="00B9764C">
      <w:pPr>
        <w:ind w:left="2124" w:hanging="2124"/>
        <w:rPr>
          <w:szCs w:val="20"/>
          <w:lang w:val="nl-BE"/>
        </w:rPr>
      </w:pPr>
    </w:p>
    <w:p w14:paraId="7602A8B5" w14:textId="380F0266" w:rsidR="00616AB4" w:rsidRPr="00616AB4" w:rsidRDefault="00616AB4" w:rsidP="00BD5C53">
      <w:pPr>
        <w:ind w:left="2124" w:hanging="2124"/>
        <w:rPr>
          <w:szCs w:val="20"/>
          <w:lang w:val="nl-BE"/>
        </w:rPr>
      </w:pPr>
      <w:r w:rsidRPr="00616AB4">
        <w:rPr>
          <w:b/>
          <w:szCs w:val="20"/>
          <w:lang w:val="nl-BE"/>
        </w:rPr>
        <w:lastRenderedPageBreak/>
        <w:t>16.55</w:t>
      </w:r>
      <w:r w:rsidR="00BD5C53">
        <w:rPr>
          <w:b/>
          <w:szCs w:val="20"/>
          <w:lang w:val="nl-BE"/>
        </w:rPr>
        <w:t>-17.15</w:t>
      </w:r>
      <w:r w:rsidRPr="00616AB4">
        <w:rPr>
          <w:b/>
          <w:szCs w:val="20"/>
          <w:lang w:val="nl-BE"/>
        </w:rPr>
        <w:t>:</w:t>
      </w:r>
      <w:r w:rsidRPr="00616AB4">
        <w:rPr>
          <w:b/>
          <w:szCs w:val="20"/>
          <w:lang w:val="nl-BE"/>
        </w:rPr>
        <w:tab/>
      </w:r>
      <w:r w:rsidRPr="00EA1CD8">
        <w:rPr>
          <w:szCs w:val="20"/>
          <w:lang w:val="nl-BE"/>
        </w:rPr>
        <w:t>H</w:t>
      </w:r>
      <w:r w:rsidR="007A4FC7" w:rsidRPr="00EA1CD8">
        <w:rPr>
          <w:szCs w:val="20"/>
          <w:lang w:val="nl-BE"/>
        </w:rPr>
        <w:t xml:space="preserve">etzelfde dilemma vanuit de wetenschappelijke evidentie en literatuur binnen het gebied van persoonlijkheidsstoornissen. </w:t>
      </w:r>
      <w:r w:rsidR="00EA1CD8" w:rsidRPr="00EA1CD8">
        <w:rPr>
          <w:rFonts w:cs="Arial"/>
          <w:szCs w:val="20"/>
          <w:lang w:val="nl-BE"/>
        </w:rPr>
        <w:t xml:space="preserve">De spreker belicht de prevalentie van verslaving bij persoonlijkheidsstoornissen en bespreekt de impact ervan op behandelprognose. Zij gebruikt haar uitgebreide kennis en klinische ervaring om behandelrichtlijnen te presenteren voor deze ingewikkelde </w:t>
      </w:r>
      <w:proofErr w:type="spellStart"/>
      <w:r w:rsidR="00EA1CD8" w:rsidRPr="00EA1CD8">
        <w:rPr>
          <w:rFonts w:cs="Arial"/>
          <w:szCs w:val="20"/>
          <w:lang w:val="nl-BE"/>
        </w:rPr>
        <w:t>comorbiditeit</w:t>
      </w:r>
      <w:proofErr w:type="spellEnd"/>
      <w:r w:rsidRPr="00EA1CD8">
        <w:rPr>
          <w:szCs w:val="20"/>
          <w:lang w:val="nl-BE"/>
        </w:rPr>
        <w:t xml:space="preserve"> (</w:t>
      </w:r>
      <w:r w:rsidR="00EA1CD8">
        <w:rPr>
          <w:szCs w:val="20"/>
          <w:lang w:val="nl-BE"/>
        </w:rPr>
        <w:t>Wies van de Bosch</w:t>
      </w:r>
      <w:r w:rsidRPr="00EA1CD8">
        <w:rPr>
          <w:szCs w:val="20"/>
          <w:lang w:val="nl-BE"/>
        </w:rPr>
        <w:t>)</w:t>
      </w:r>
      <w:r w:rsidR="00EA1CD8">
        <w:rPr>
          <w:szCs w:val="20"/>
          <w:lang w:val="nl-BE"/>
        </w:rPr>
        <w:t>.</w:t>
      </w:r>
    </w:p>
    <w:p w14:paraId="5F0F245C" w14:textId="77777777" w:rsidR="00616AB4" w:rsidRPr="00616AB4" w:rsidRDefault="00616AB4" w:rsidP="00616AB4">
      <w:pPr>
        <w:ind w:left="1410" w:hanging="1410"/>
        <w:rPr>
          <w:szCs w:val="20"/>
          <w:lang w:val="nl-BE"/>
        </w:rPr>
      </w:pPr>
    </w:p>
    <w:p w14:paraId="62F2B9F5" w14:textId="67B38BDB" w:rsidR="007A4FC7" w:rsidRPr="00616AB4" w:rsidRDefault="00BD5C53" w:rsidP="00BD5C53">
      <w:pPr>
        <w:ind w:left="2124" w:hanging="2124"/>
        <w:rPr>
          <w:szCs w:val="20"/>
          <w:lang w:val="nl-BE"/>
        </w:rPr>
      </w:pPr>
      <w:r>
        <w:rPr>
          <w:b/>
          <w:szCs w:val="20"/>
          <w:lang w:val="nl-BE"/>
        </w:rPr>
        <w:t>17.15-17.30</w:t>
      </w:r>
      <w:r w:rsidR="00616AB4" w:rsidRPr="00616AB4">
        <w:rPr>
          <w:b/>
          <w:szCs w:val="20"/>
          <w:lang w:val="nl-BE"/>
        </w:rPr>
        <w:t>:</w:t>
      </w:r>
      <w:r w:rsidR="00616AB4" w:rsidRPr="00616AB4">
        <w:rPr>
          <w:szCs w:val="20"/>
          <w:lang w:val="nl-BE"/>
        </w:rPr>
        <w:tab/>
        <w:t>S</w:t>
      </w:r>
      <w:r w:rsidR="007A4FC7" w:rsidRPr="00616AB4">
        <w:rPr>
          <w:szCs w:val="20"/>
          <w:lang w:val="nl-BE"/>
        </w:rPr>
        <w:t xml:space="preserve">prekers </w:t>
      </w:r>
      <w:r w:rsidR="00616AB4" w:rsidRPr="00616AB4">
        <w:rPr>
          <w:szCs w:val="20"/>
          <w:lang w:val="nl-BE"/>
        </w:rPr>
        <w:t xml:space="preserve">gaan </w:t>
      </w:r>
      <w:r w:rsidR="007A4FC7" w:rsidRPr="00616AB4">
        <w:rPr>
          <w:szCs w:val="20"/>
          <w:lang w:val="nl-BE"/>
        </w:rPr>
        <w:t xml:space="preserve">met elkaar en met het publiek in debat om tot een gedragen aanbeveling te komen voor diagnostiek en behandeling in geval van </w:t>
      </w:r>
      <w:proofErr w:type="spellStart"/>
      <w:r w:rsidR="007A4FC7" w:rsidRPr="00616AB4">
        <w:rPr>
          <w:szCs w:val="20"/>
          <w:lang w:val="nl-BE"/>
        </w:rPr>
        <w:t>comorbiditeit</w:t>
      </w:r>
      <w:proofErr w:type="spellEnd"/>
      <w:r w:rsidR="007A4FC7" w:rsidRPr="00616AB4">
        <w:rPr>
          <w:szCs w:val="20"/>
          <w:lang w:val="nl-BE"/>
        </w:rPr>
        <w:t xml:space="preserve"> van persoonlijkheidsstoornissen en </w:t>
      </w:r>
      <w:r w:rsidR="00943197">
        <w:rPr>
          <w:szCs w:val="20"/>
          <w:lang w:val="nl-BE"/>
        </w:rPr>
        <w:t xml:space="preserve">verslaving. </w:t>
      </w:r>
    </w:p>
    <w:p w14:paraId="14D4D25C" w14:textId="77777777" w:rsidR="0011386D" w:rsidRPr="00616AB4" w:rsidRDefault="0011386D" w:rsidP="0011386D">
      <w:pPr>
        <w:rPr>
          <w:szCs w:val="20"/>
        </w:rPr>
      </w:pPr>
    </w:p>
    <w:p w14:paraId="4396CB8B" w14:textId="77777777" w:rsidR="0011386D" w:rsidRPr="00616AB4" w:rsidRDefault="0011386D" w:rsidP="0011386D">
      <w:pPr>
        <w:rPr>
          <w:b/>
          <w:szCs w:val="20"/>
        </w:rPr>
      </w:pPr>
    </w:p>
    <w:p w14:paraId="0B0B6F36" w14:textId="77777777" w:rsidR="0011386D" w:rsidRPr="00616AB4" w:rsidRDefault="0011386D" w:rsidP="0011386D">
      <w:pPr>
        <w:rPr>
          <w:szCs w:val="20"/>
        </w:rPr>
      </w:pPr>
    </w:p>
    <w:sectPr w:rsidR="0011386D" w:rsidRPr="0061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6D"/>
    <w:rsid w:val="00071058"/>
    <w:rsid w:val="0011386D"/>
    <w:rsid w:val="00172FAD"/>
    <w:rsid w:val="00220FF8"/>
    <w:rsid w:val="00244138"/>
    <w:rsid w:val="00385D15"/>
    <w:rsid w:val="003F6C03"/>
    <w:rsid w:val="003F7551"/>
    <w:rsid w:val="004943E9"/>
    <w:rsid w:val="005572C4"/>
    <w:rsid w:val="00570A34"/>
    <w:rsid w:val="005F5E34"/>
    <w:rsid w:val="00616AB4"/>
    <w:rsid w:val="007A4FC7"/>
    <w:rsid w:val="007F0493"/>
    <w:rsid w:val="008A47A6"/>
    <w:rsid w:val="00943197"/>
    <w:rsid w:val="009947AD"/>
    <w:rsid w:val="00A232FD"/>
    <w:rsid w:val="00AF06FB"/>
    <w:rsid w:val="00B9764C"/>
    <w:rsid w:val="00BB5359"/>
    <w:rsid w:val="00BD5C53"/>
    <w:rsid w:val="00BF5C1A"/>
    <w:rsid w:val="00C07364"/>
    <w:rsid w:val="00CF5AFA"/>
    <w:rsid w:val="00EA1CD8"/>
    <w:rsid w:val="00FA56C5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3AA9"/>
  <w15:chartTrackingRefBased/>
  <w15:docId w15:val="{950D40D9-1920-4A4C-A47A-CC406C28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D1CC3E4D69A4EABCE834FAD18CD5F" ma:contentTypeVersion="10" ma:contentTypeDescription="Een nieuw document maken." ma:contentTypeScope="" ma:versionID="e99b192f04bd6048cfebdcb32325ae84">
  <xsd:schema xmlns:xsd="http://www.w3.org/2001/XMLSchema" xmlns:xs="http://www.w3.org/2001/XMLSchema" xmlns:p="http://schemas.microsoft.com/office/2006/metadata/properties" xmlns:ns3="e6da12fd-4732-4d69-b9ab-559737c0947b" targetNamespace="http://schemas.microsoft.com/office/2006/metadata/properties" ma:root="true" ma:fieldsID="1e9283003eb570c72a1837232f954a3f" ns3:_="">
    <xsd:import namespace="e6da12fd-4732-4d69-b9ab-559737c09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a12fd-4732-4d69-b9ab-559737c0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D7EFF-F9CA-4ADC-8CE4-91DA8F88C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a12fd-4732-4d69-b9ab-559737c09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E7975-08D0-416F-A87D-8288DD8BE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3433B-26F2-429E-AA02-D66E2624D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Bunningen</dc:creator>
  <cp:keywords/>
  <dc:description/>
  <cp:lastModifiedBy>Nina Bunningen</cp:lastModifiedBy>
  <cp:revision>19</cp:revision>
  <dcterms:created xsi:type="dcterms:W3CDTF">2021-02-10T13:43:00Z</dcterms:created>
  <dcterms:modified xsi:type="dcterms:W3CDTF">2021-02-15T19:17:00Z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0x0101001E7D1CC3E4D69A4EABCE834FAD18CD5F</vt:lpwstr>
  </property>
</Properties>
</file>